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316" w:type="dxa"/>
        <w:tblLook w:val="04A0" w:firstRow="1" w:lastRow="0" w:firstColumn="1" w:lastColumn="0" w:noHBand="0" w:noVBand="1"/>
      </w:tblPr>
      <w:tblGrid>
        <w:gridCol w:w="2689"/>
        <w:gridCol w:w="11627"/>
      </w:tblGrid>
      <w:tr w:rsidR="0096681E" w14:paraId="6B1830C7" w14:textId="77777777" w:rsidTr="00182F14">
        <w:trPr>
          <w:trHeight w:val="1504"/>
        </w:trPr>
        <w:tc>
          <w:tcPr>
            <w:tcW w:w="14316" w:type="dxa"/>
            <w:gridSpan w:val="2"/>
          </w:tcPr>
          <w:p w14:paraId="7D0605C4" w14:textId="678B2E3F" w:rsidR="0096681E" w:rsidRPr="0096681E" w:rsidRDefault="0096681E" w:rsidP="0096681E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5167A4D" wp14:editId="2DB288D9">
                  <wp:simplePos x="0" y="0"/>
                  <wp:positionH relativeFrom="column">
                    <wp:posOffset>6388506</wp:posOffset>
                  </wp:positionH>
                  <wp:positionV relativeFrom="paragraph">
                    <wp:posOffset>-6350</wp:posOffset>
                  </wp:positionV>
                  <wp:extent cx="946077" cy="869316"/>
                  <wp:effectExtent l="0" t="0" r="0" b="0"/>
                  <wp:wrapNone/>
                  <wp:docPr id="1917300048" name="Picture 2" descr="Squirrel - Free vector clipart images on creazilla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quirrel - Free vector clipart images on creazilla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077" cy="869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6681E">
              <w:rPr>
                <w:rFonts w:ascii="Comic Sans MS" w:hAnsi="Comic Sans MS"/>
                <w:sz w:val="44"/>
                <w:szCs w:val="44"/>
                <w:u w:val="single"/>
              </w:rPr>
              <w:t>Squirrels weekly overview</w:t>
            </w:r>
            <w:r>
              <w:fldChar w:fldCharType="begin"/>
            </w:r>
            <w:r>
              <w:instrText xml:space="preserve"> INCLUDEPICTURE "/Users/lucywren/Library/Group Containers/UBF8T346G9.ms/WebArchiveCopyPasteTempFiles/com.microsoft.Word/squirrel-clipart-md.png" \* MERGEFORMATINET </w:instrText>
            </w:r>
            <w:r>
              <w:fldChar w:fldCharType="end"/>
            </w:r>
          </w:p>
        </w:tc>
      </w:tr>
      <w:tr w:rsidR="0096681E" w14:paraId="29AFDE85" w14:textId="77777777" w:rsidTr="0096681E">
        <w:trPr>
          <w:trHeight w:val="1504"/>
        </w:trPr>
        <w:tc>
          <w:tcPr>
            <w:tcW w:w="2689" w:type="dxa"/>
          </w:tcPr>
          <w:p w14:paraId="1A1436CF" w14:textId="50BF5D60" w:rsidR="0096681E" w:rsidRPr="0096681E" w:rsidRDefault="0096681E">
            <w:pPr>
              <w:rPr>
                <w:rFonts w:ascii="Comic Sans MS" w:hAnsi="Comic Sans MS"/>
                <w:sz w:val="36"/>
                <w:szCs w:val="36"/>
              </w:rPr>
            </w:pPr>
            <w:r w:rsidRPr="0096681E">
              <w:rPr>
                <w:rFonts w:ascii="Comic Sans MS" w:hAnsi="Comic Sans MS"/>
                <w:sz w:val="36"/>
                <w:szCs w:val="36"/>
              </w:rPr>
              <w:t xml:space="preserve">Phonics </w:t>
            </w:r>
          </w:p>
        </w:tc>
        <w:tc>
          <w:tcPr>
            <w:tcW w:w="11627" w:type="dxa"/>
          </w:tcPr>
          <w:p w14:paraId="562BD3A6" w14:textId="29AF0389" w:rsidR="0096681E" w:rsidRPr="0096681E" w:rsidRDefault="0096681E">
            <w:pPr>
              <w:rPr>
                <w:rFonts w:ascii="Comic Sans MS" w:hAnsi="Comic Sans MS"/>
                <w:sz w:val="32"/>
                <w:szCs w:val="32"/>
              </w:rPr>
            </w:pPr>
            <w:r w:rsidRPr="0096681E">
              <w:rPr>
                <w:rFonts w:ascii="Comic Sans MS" w:hAnsi="Comic Sans MS"/>
                <w:sz w:val="32"/>
                <w:szCs w:val="32"/>
              </w:rPr>
              <w:t xml:space="preserve">Group A- will be </w:t>
            </w:r>
            <w:r w:rsidR="00182F14">
              <w:rPr>
                <w:rFonts w:ascii="Comic Sans MS" w:hAnsi="Comic Sans MS"/>
                <w:sz w:val="32"/>
                <w:szCs w:val="32"/>
              </w:rPr>
              <w:t>reviewing the alternative graphemes ready for the phonics screener.</w:t>
            </w:r>
          </w:p>
          <w:p w14:paraId="053BAFF5" w14:textId="77777777" w:rsidR="0096681E" w:rsidRPr="0096681E" w:rsidRDefault="0096681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4876810" w14:textId="70BD2F66" w:rsidR="0096681E" w:rsidRPr="0096681E" w:rsidRDefault="0096681E" w:rsidP="00C220DA">
            <w:pPr>
              <w:rPr>
                <w:rFonts w:ascii="Comic Sans MS" w:hAnsi="Comic Sans MS"/>
                <w:sz w:val="32"/>
                <w:szCs w:val="32"/>
              </w:rPr>
            </w:pPr>
            <w:r w:rsidRPr="0096681E">
              <w:rPr>
                <w:rFonts w:ascii="Comic Sans MS" w:hAnsi="Comic Sans MS"/>
                <w:sz w:val="32"/>
                <w:szCs w:val="32"/>
              </w:rPr>
              <w:t xml:space="preserve">Group B- will be </w:t>
            </w:r>
            <w:r w:rsidR="00C220DA">
              <w:rPr>
                <w:rFonts w:ascii="Comic Sans MS" w:hAnsi="Comic Sans MS"/>
                <w:sz w:val="32"/>
                <w:szCs w:val="32"/>
              </w:rPr>
              <w:t xml:space="preserve">reviewing how to edit their work and using a dictionary. </w:t>
            </w:r>
          </w:p>
        </w:tc>
      </w:tr>
      <w:tr w:rsidR="0096681E" w14:paraId="3C94DA8B" w14:textId="77777777" w:rsidTr="0096681E">
        <w:trPr>
          <w:trHeight w:val="1504"/>
        </w:trPr>
        <w:tc>
          <w:tcPr>
            <w:tcW w:w="2689" w:type="dxa"/>
          </w:tcPr>
          <w:p w14:paraId="5AF84A57" w14:textId="7194692E" w:rsidR="0096681E" w:rsidRPr="0096681E" w:rsidRDefault="0096681E">
            <w:pPr>
              <w:rPr>
                <w:rFonts w:ascii="Comic Sans MS" w:hAnsi="Comic Sans MS"/>
                <w:sz w:val="36"/>
                <w:szCs w:val="36"/>
              </w:rPr>
            </w:pPr>
            <w:r w:rsidRPr="0096681E">
              <w:rPr>
                <w:rFonts w:ascii="Comic Sans MS" w:hAnsi="Comic Sans MS"/>
                <w:sz w:val="36"/>
                <w:szCs w:val="36"/>
              </w:rPr>
              <w:t xml:space="preserve">Reading </w:t>
            </w:r>
          </w:p>
        </w:tc>
        <w:tc>
          <w:tcPr>
            <w:tcW w:w="11627" w:type="dxa"/>
          </w:tcPr>
          <w:p w14:paraId="0248C406" w14:textId="04EA0952" w:rsidR="0096681E" w:rsidRPr="0096681E" w:rsidRDefault="00C220DA" w:rsidP="00C220DA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We will be exploring the vocabulary, retelling the story, making </w:t>
            </w:r>
            <w:proofErr w:type="spellStart"/>
            <w:r>
              <w:rPr>
                <w:rFonts w:ascii="Comic Sans MS" w:hAnsi="Comic Sans MS"/>
                <w:sz w:val="32"/>
                <w:szCs w:val="32"/>
              </w:rPr>
              <w:t>predicitions</w:t>
            </w:r>
            <w:proofErr w:type="spellEnd"/>
            <w:r>
              <w:rPr>
                <w:rFonts w:ascii="Comic Sans MS" w:hAnsi="Comic Sans MS"/>
                <w:sz w:val="32"/>
                <w:szCs w:val="32"/>
              </w:rPr>
              <w:t xml:space="preserve"> and connecting the story to another in the next section of ‘Jim and the Beanstalk.’</w:t>
            </w:r>
          </w:p>
        </w:tc>
      </w:tr>
      <w:tr w:rsidR="0096681E" w14:paraId="61F0DB0D" w14:textId="77777777" w:rsidTr="0096681E">
        <w:trPr>
          <w:trHeight w:val="1504"/>
        </w:trPr>
        <w:tc>
          <w:tcPr>
            <w:tcW w:w="2689" w:type="dxa"/>
          </w:tcPr>
          <w:p w14:paraId="3590E176" w14:textId="59DD0957" w:rsidR="0096681E" w:rsidRPr="0096681E" w:rsidRDefault="0096681E">
            <w:pPr>
              <w:rPr>
                <w:rFonts w:ascii="Comic Sans MS" w:hAnsi="Comic Sans MS"/>
                <w:sz w:val="36"/>
                <w:szCs w:val="36"/>
              </w:rPr>
            </w:pPr>
            <w:r w:rsidRPr="0096681E">
              <w:rPr>
                <w:rFonts w:ascii="Comic Sans MS" w:hAnsi="Comic Sans MS"/>
                <w:sz w:val="36"/>
                <w:szCs w:val="36"/>
              </w:rPr>
              <w:t xml:space="preserve">Writing </w:t>
            </w:r>
          </w:p>
        </w:tc>
        <w:tc>
          <w:tcPr>
            <w:tcW w:w="11627" w:type="dxa"/>
          </w:tcPr>
          <w:p w14:paraId="122649FB" w14:textId="22EEB9A9" w:rsidR="0096681E" w:rsidRPr="0096681E" w:rsidRDefault="0096681E" w:rsidP="00C220DA">
            <w:pPr>
              <w:rPr>
                <w:rFonts w:ascii="Comic Sans MS" w:hAnsi="Comic Sans MS"/>
                <w:sz w:val="32"/>
                <w:szCs w:val="32"/>
              </w:rPr>
            </w:pPr>
            <w:r w:rsidRPr="0096681E">
              <w:rPr>
                <w:rFonts w:ascii="Comic Sans MS" w:hAnsi="Comic Sans MS"/>
                <w:sz w:val="32"/>
                <w:szCs w:val="32"/>
              </w:rPr>
              <w:t xml:space="preserve">We will </w:t>
            </w:r>
            <w:r w:rsidR="00C220DA">
              <w:rPr>
                <w:rFonts w:ascii="Comic Sans MS" w:hAnsi="Comic Sans MS"/>
                <w:sz w:val="32"/>
                <w:szCs w:val="32"/>
              </w:rPr>
              <w:t>be finishing our planning for our setting descriptions and writing them up.</w:t>
            </w:r>
          </w:p>
        </w:tc>
      </w:tr>
      <w:tr w:rsidR="0096681E" w14:paraId="5A8EFE93" w14:textId="77777777" w:rsidTr="0096681E">
        <w:trPr>
          <w:trHeight w:val="1674"/>
        </w:trPr>
        <w:tc>
          <w:tcPr>
            <w:tcW w:w="2689" w:type="dxa"/>
          </w:tcPr>
          <w:p w14:paraId="70107CC1" w14:textId="72C8FDDE" w:rsidR="0096681E" w:rsidRPr="0096681E" w:rsidRDefault="0096681E">
            <w:pPr>
              <w:rPr>
                <w:rFonts w:ascii="Comic Sans MS" w:hAnsi="Comic Sans MS"/>
                <w:sz w:val="36"/>
                <w:szCs w:val="36"/>
              </w:rPr>
            </w:pPr>
            <w:r w:rsidRPr="0096681E">
              <w:rPr>
                <w:rFonts w:ascii="Comic Sans MS" w:hAnsi="Comic Sans MS"/>
                <w:sz w:val="36"/>
                <w:szCs w:val="36"/>
              </w:rPr>
              <w:t xml:space="preserve">Maths </w:t>
            </w:r>
          </w:p>
        </w:tc>
        <w:tc>
          <w:tcPr>
            <w:tcW w:w="11627" w:type="dxa"/>
          </w:tcPr>
          <w:p w14:paraId="438EDBB1" w14:textId="525BB8BD" w:rsidR="0096681E" w:rsidRPr="0096681E" w:rsidRDefault="0096681E" w:rsidP="00BB21FE">
            <w:pPr>
              <w:rPr>
                <w:rFonts w:ascii="Comic Sans MS" w:hAnsi="Comic Sans MS"/>
                <w:sz w:val="32"/>
                <w:szCs w:val="32"/>
              </w:rPr>
            </w:pPr>
            <w:r w:rsidRPr="0096681E">
              <w:rPr>
                <w:rFonts w:ascii="Comic Sans MS" w:hAnsi="Comic Sans MS"/>
                <w:sz w:val="32"/>
                <w:szCs w:val="32"/>
              </w:rPr>
              <w:t xml:space="preserve">We will be </w:t>
            </w:r>
            <w:r w:rsidR="00BB21FE">
              <w:rPr>
                <w:rFonts w:ascii="Comic Sans MS" w:hAnsi="Comic Sans MS"/>
                <w:sz w:val="32"/>
                <w:szCs w:val="32"/>
              </w:rPr>
              <w:t xml:space="preserve">exploring fractions. We will recognise and find ½, ¼ and 1/3. </w:t>
            </w:r>
            <w:bookmarkStart w:id="0" w:name="_GoBack"/>
            <w:bookmarkEnd w:id="0"/>
          </w:p>
        </w:tc>
      </w:tr>
    </w:tbl>
    <w:p w14:paraId="4D97E054" w14:textId="77777777" w:rsidR="0096681E" w:rsidRDefault="0096681E"/>
    <w:sectPr w:rsidR="0096681E" w:rsidSect="0096681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81E"/>
    <w:rsid w:val="00182F14"/>
    <w:rsid w:val="002F5A37"/>
    <w:rsid w:val="0044516A"/>
    <w:rsid w:val="006466AE"/>
    <w:rsid w:val="0096681E"/>
    <w:rsid w:val="00BB21FE"/>
    <w:rsid w:val="00C22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F6FF1"/>
  <w15:chartTrackingRefBased/>
  <w15:docId w15:val="{4CCE0D41-BA95-6941-A6F5-6A886047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68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68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68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68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68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68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68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68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68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68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68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68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68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68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68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68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68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68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68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68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68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68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68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68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68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68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68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68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681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668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3E14FD65</Template>
  <TotalTime>28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Lucy-Alice Wren</dc:creator>
  <cp:keywords/>
  <dc:description/>
  <cp:lastModifiedBy>Lucy Wren</cp:lastModifiedBy>
  <cp:revision>4</cp:revision>
  <dcterms:created xsi:type="dcterms:W3CDTF">2025-08-18T08:03:00Z</dcterms:created>
  <dcterms:modified xsi:type="dcterms:W3CDTF">2026-04-30T10:09:00Z</dcterms:modified>
</cp:coreProperties>
</file>