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2160" w:firstLine="0"/>
        <w:jc w:val="center"/>
        <w:rPr>
          <w:rFonts w:ascii="Comic Sans MS" w:cs="Comic Sans MS" w:eastAsia="Comic Sans MS" w:hAnsi="Comic Sans MS"/>
          <w:color w:val="0070c0"/>
          <w:sz w:val="56"/>
          <w:szCs w:val="56"/>
        </w:rPr>
      </w:pPr>
      <w:r w:rsidDel="00000000" w:rsidR="00000000" w:rsidRPr="00000000">
        <w:rPr>
          <w:rFonts w:ascii="Comic Sans MS" w:cs="Comic Sans MS" w:eastAsia="Comic Sans MS" w:hAnsi="Comic Sans MS"/>
          <w:color w:val="0070c0"/>
          <w:sz w:val="56"/>
          <w:szCs w:val="56"/>
          <w:u w:val="single"/>
          <w:rtl w:val="0"/>
        </w:rPr>
        <w:t xml:space="preserve">Foxes Week 6 Learning</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-25399</wp:posOffset>
            </wp:positionH>
            <wp:positionV relativeFrom="paragraph">
              <wp:posOffset>0</wp:posOffset>
            </wp:positionV>
            <wp:extent cx="904875" cy="923925"/>
            <wp:effectExtent b="0" l="0" r="0" t="0"/>
            <wp:wrapSquare wrapText="bothSides" distB="0" distT="0" distL="114300" distR="11430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904875" cy="923925"/>
                    </a:xfrm>
                    <a:prstGeom prst="rect"/>
                    <a:ln/>
                  </pic:spPr>
                </pic:pic>
              </a:graphicData>
            </a:graphic>
          </wp:anchor>
        </w:drawing>
      </w:r>
    </w:p>
    <w:p w:rsidR="00000000" w:rsidDel="00000000" w:rsidP="00000000" w:rsidRDefault="00000000" w:rsidRPr="00000000" w14:paraId="00000002">
      <w:pPr>
        <w:jc w:val="both"/>
        <w:rPr>
          <w:rFonts w:ascii="Comic Sans MS" w:cs="Comic Sans MS" w:eastAsia="Comic Sans MS" w:hAnsi="Comic Sans MS"/>
          <w:color w:val="0070c0"/>
          <w:sz w:val="36"/>
          <w:szCs w:val="36"/>
        </w:rPr>
      </w:pPr>
      <w:r w:rsidDel="00000000" w:rsidR="00000000" w:rsidRPr="00000000">
        <w:rPr>
          <w:rtl w:val="0"/>
        </w:rPr>
      </w:r>
    </w:p>
    <w:p w:rsidR="00000000" w:rsidDel="00000000" w:rsidP="00000000" w:rsidRDefault="00000000" w:rsidRPr="00000000" w14:paraId="00000003">
      <w:pPr>
        <w:jc w:val="both"/>
        <w:rPr>
          <w:rFonts w:ascii="Comic Sans MS" w:cs="Comic Sans MS" w:eastAsia="Comic Sans MS" w:hAnsi="Comic Sans MS"/>
          <w:color w:val="0070c0"/>
          <w:sz w:val="36"/>
          <w:szCs w:val="36"/>
        </w:rPr>
      </w:pPr>
      <w:r w:rsidDel="00000000" w:rsidR="00000000" w:rsidRPr="00000000">
        <w:rPr>
          <w:rtl w:val="0"/>
        </w:rPr>
      </w:r>
    </w:p>
    <w:p w:rsidR="00000000" w:rsidDel="00000000" w:rsidP="00000000" w:rsidRDefault="00000000" w:rsidRPr="00000000" w14:paraId="00000004">
      <w:pPr>
        <w:jc w:val="both"/>
        <w:rPr>
          <w:rFonts w:ascii="Comic Sans MS" w:cs="Comic Sans MS" w:eastAsia="Comic Sans MS" w:hAnsi="Comic Sans MS"/>
          <w:sz w:val="52"/>
          <w:szCs w:val="52"/>
        </w:rPr>
      </w:pPr>
      <w:r w:rsidDel="00000000" w:rsidR="00000000" w:rsidRPr="00000000">
        <w:rPr>
          <w:rFonts w:ascii="Comic Sans MS" w:cs="Comic Sans MS" w:eastAsia="Comic Sans MS" w:hAnsi="Comic Sans MS"/>
          <w:color w:val="0070c0"/>
          <w:sz w:val="52"/>
          <w:szCs w:val="52"/>
          <w:rtl w:val="0"/>
        </w:rPr>
        <w:t xml:space="preserve">Reading: - </w:t>
      </w:r>
      <w:r w:rsidDel="00000000" w:rsidR="00000000" w:rsidRPr="00000000">
        <w:rPr>
          <w:rFonts w:ascii="Comic Sans MS" w:cs="Comic Sans MS" w:eastAsia="Comic Sans MS" w:hAnsi="Comic Sans MS"/>
          <w:sz w:val="52"/>
          <w:szCs w:val="52"/>
          <w:rtl w:val="0"/>
        </w:rPr>
        <w:t xml:space="preserve">We are continuing to read ‘Who Let the Gods Out?’, discussing how the author has used different techniques to make the book funny. </w:t>
      </w:r>
    </w:p>
    <w:p w:rsidR="00000000" w:rsidDel="00000000" w:rsidP="00000000" w:rsidRDefault="00000000" w:rsidRPr="00000000" w14:paraId="00000005">
      <w:pPr>
        <w:jc w:val="both"/>
        <w:rPr>
          <w:rFonts w:ascii="Comic Sans MS" w:cs="Comic Sans MS" w:eastAsia="Comic Sans MS" w:hAnsi="Comic Sans MS"/>
          <w:sz w:val="52"/>
          <w:szCs w:val="52"/>
        </w:rPr>
      </w:pPr>
      <w:r w:rsidDel="00000000" w:rsidR="00000000" w:rsidRPr="00000000">
        <w:rPr>
          <w:rFonts w:ascii="Comic Sans MS" w:cs="Comic Sans MS" w:eastAsia="Comic Sans MS" w:hAnsi="Comic Sans MS"/>
          <w:color w:val="0070c0"/>
          <w:sz w:val="52"/>
          <w:szCs w:val="52"/>
          <w:rtl w:val="0"/>
        </w:rPr>
        <w:t xml:space="preserve">Writing: -</w:t>
      </w:r>
      <w:r w:rsidDel="00000000" w:rsidR="00000000" w:rsidRPr="00000000">
        <w:rPr>
          <w:rFonts w:ascii="Comic Sans MS" w:cs="Comic Sans MS" w:eastAsia="Comic Sans MS" w:hAnsi="Comic Sans MS"/>
          <w:sz w:val="52"/>
          <w:szCs w:val="52"/>
          <w:rtl w:val="0"/>
        </w:rPr>
        <w:t xml:space="preserve"> This week we are publishing our own book. We will then move our attention to our next piece of writing, an adventure story. We will take part in our hook lesson and deconstruct a model text to identify the features.</w:t>
      </w:r>
    </w:p>
    <w:p w:rsidR="00000000" w:rsidDel="00000000" w:rsidP="00000000" w:rsidRDefault="00000000" w:rsidRPr="00000000" w14:paraId="00000006">
      <w:pPr>
        <w:jc w:val="both"/>
        <w:rPr>
          <w:rFonts w:ascii="Comic Sans MS" w:cs="Comic Sans MS" w:eastAsia="Comic Sans MS" w:hAnsi="Comic Sans MS"/>
          <w:color w:val="00b050"/>
          <w:sz w:val="52"/>
          <w:szCs w:val="52"/>
        </w:rPr>
      </w:pPr>
      <w:bookmarkStart w:colFirst="0" w:colLast="0" w:name="_heading=h.d9c8lt6oicm5" w:id="0"/>
      <w:bookmarkEnd w:id="0"/>
      <w:r w:rsidDel="00000000" w:rsidR="00000000" w:rsidRPr="00000000">
        <w:rPr>
          <w:rFonts w:ascii="Comic Sans MS" w:cs="Comic Sans MS" w:eastAsia="Comic Sans MS" w:hAnsi="Comic Sans MS"/>
          <w:color w:val="0070c0"/>
          <w:sz w:val="52"/>
          <w:szCs w:val="52"/>
          <w:rtl w:val="0"/>
        </w:rPr>
        <w:t xml:space="preserve">Maths: - </w:t>
      </w:r>
      <w:r w:rsidDel="00000000" w:rsidR="00000000" w:rsidRPr="00000000">
        <w:rPr>
          <w:rFonts w:ascii="Comic Sans MS" w:cs="Comic Sans MS" w:eastAsia="Comic Sans MS" w:hAnsi="Comic Sans MS"/>
          <w:sz w:val="52"/>
          <w:szCs w:val="52"/>
          <w:rtl w:val="0"/>
        </w:rPr>
        <w:t xml:space="preserve">This week we are continuing our place value unit, including comparing, ordering and rounding numbers to 10,000</w:t>
      </w:r>
      <w:r w:rsidDel="00000000" w:rsidR="00000000" w:rsidRPr="00000000">
        <w:rPr>
          <w:rtl w:val="0"/>
        </w:rPr>
      </w:r>
    </w:p>
    <w:sectPr>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alloonText">
    <w:name w:val="Balloon Text"/>
    <w:basedOn w:val="Normal"/>
    <w:link w:val="BalloonTextChar"/>
    <w:uiPriority w:val="99"/>
    <w:semiHidden w:val="1"/>
    <w:unhideWhenUsed w:val="1"/>
    <w:rsid w:val="00917F54"/>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917F54"/>
    <w:rPr>
      <w:rFonts w:ascii="Segoe UI" w:cs="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3XeTtdw4Vvtf/O3Ne0h71E6WzlQ==">CgMxLjAyDmguZDljOGx0Nm9pY201OAByITFtYXNGZGJzeGNodGNzRDhOZS0wSUFEZThNR0FQcXUwcA==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2025-10-05T13:39:00Z</dcterms:created>
  <dc:creator>Laptop</dc:creator>
</cp:coreProperties>
</file>